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07" w:rsidRDefault="00F764A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  <w:u w:val="single"/>
        </w:rPr>
        <w:t>YOUTH ART MONTH ENDORSEMENT</w:t>
      </w:r>
    </w:p>
    <w:p w:rsidR="0076130C" w:rsidRPr="0076130C" w:rsidRDefault="0076130C" w:rsidP="0076130C">
      <w:pPr>
        <w:rPr>
          <w:bCs/>
          <w:u w:val="single"/>
        </w:rPr>
      </w:pPr>
    </w:p>
    <w:p w:rsidR="0076130C" w:rsidRPr="0076130C" w:rsidRDefault="0076130C" w:rsidP="0076130C">
      <w:pPr>
        <w:tabs>
          <w:tab w:val="left" w:pos="1350"/>
        </w:tabs>
        <w:ind w:left="1350" w:right="54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Art education is a viable academic endeavor and contributes educational benefits to all elementary and secondary students including the following:</w:t>
      </w:r>
    </w:p>
    <w:p w:rsidR="00000000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develops students’ creative problem-solving and critical thinking abilities;</w:t>
      </w:r>
    </w:p>
    <w:p w:rsidR="00000000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teaches sensitivity to beauty, order, and other expressive qualities;</w:t>
      </w:r>
    </w:p>
    <w:p w:rsidR="00000000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 xml:space="preserve">Art education gives students a deeper understanding of multi-cultural </w:t>
      </w:r>
      <w:r w:rsidRPr="0076130C">
        <w:rPr>
          <w:bCs/>
        </w:rPr>
        <w:t>values and beliefs;</w:t>
      </w:r>
    </w:p>
    <w:p w:rsidR="00000000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reinforces and brings to life what students learn in other subjects;</w:t>
      </w:r>
    </w:p>
    <w:p w:rsidR="00000000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interrelates student learning in art production, art history, art criticism and aesthetics and</w:t>
      </w:r>
    </w:p>
    <w:p w:rsidR="0076130C" w:rsidRPr="0076130C" w:rsidRDefault="0076130C" w:rsidP="0076130C">
      <w:pPr>
        <w:numPr>
          <w:ilvl w:val="0"/>
          <w:numId w:val="1"/>
        </w:numPr>
        <w:rPr>
          <w:bCs/>
        </w:rPr>
      </w:pPr>
    </w:p>
    <w:p w:rsidR="0076130C" w:rsidRPr="0076130C" w:rsidRDefault="0076130C" w:rsidP="0076130C">
      <w:pPr>
        <w:ind w:left="1350" w:right="27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</w:r>
      <w:r w:rsidRPr="0076130C">
        <w:rPr>
          <w:bCs/>
        </w:rPr>
        <w:t>Our national leaders have acknowledged the necessity of including arts experiences in all students’ education, and</w:t>
      </w:r>
    </w:p>
    <w:p w:rsidR="0076130C" w:rsidRPr="0076130C" w:rsidRDefault="0076130C" w:rsidP="0076130C">
      <w:pPr>
        <w:ind w:left="1350" w:right="360" w:hanging="1350"/>
        <w:rPr>
          <w:bCs/>
        </w:rPr>
      </w:pPr>
    </w:p>
    <w:p w:rsidR="0076130C" w:rsidRPr="0076130C" w:rsidRDefault="0076130C" w:rsidP="0076130C">
      <w:pPr>
        <w:ind w:left="1350" w:right="36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MARCH is officially recognized as YOUTH ART MONTH, I endorse the observance of Youth Art Month and encourage the support of quality school art programs for children and youth.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Default="0076130C" w:rsidP="0076130C">
      <w:pPr>
        <w:rPr>
          <w:b/>
          <w:bCs/>
        </w:rPr>
      </w:pPr>
    </w:p>
    <w:p w:rsidR="0076130C" w:rsidRPr="0076130C" w:rsidRDefault="0076130C" w:rsidP="0076130C">
      <w:pPr>
        <w:ind w:left="810" w:hanging="810"/>
        <w:rPr>
          <w:b/>
          <w:bCs/>
          <w:u w:val="single"/>
        </w:rPr>
      </w:pPr>
      <w:r w:rsidRPr="0076130C">
        <w:rPr>
          <w:b/>
          <w:bCs/>
        </w:rPr>
        <w:t>SIGNED</w:t>
      </w:r>
      <w:r>
        <w:rPr>
          <w:b/>
          <w:bCs/>
        </w:rPr>
        <w:t xml:space="preserve">  </w:t>
      </w:r>
      <w:r w:rsidRPr="0076130C">
        <w:rPr>
          <w:b/>
          <w:bCs/>
          <w:u w:val="single"/>
        </w:rPr>
        <w:t xml:space="preserve"> ____________________________________________________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</w:rPr>
        <w:t>POSITION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F764A7" w:rsidRDefault="0076130C" w:rsidP="0076130C">
      <w:r w:rsidRPr="0076130C">
        <w:rPr>
          <w:b/>
          <w:bCs/>
        </w:rPr>
        <w:t>DATE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_______________________________________________________</w:t>
      </w:r>
    </w:p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-Condens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76130C"/>
    <w:rsid w:val="00B23885"/>
    <w:rsid w:val="00E66507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Finch, Becky</cp:lastModifiedBy>
  <cp:revision>2</cp:revision>
  <cp:lastPrinted>2019-08-26T16:09:00Z</cp:lastPrinted>
  <dcterms:created xsi:type="dcterms:W3CDTF">2019-08-26T16:41:00Z</dcterms:created>
  <dcterms:modified xsi:type="dcterms:W3CDTF">2019-08-26T16:41:00Z</dcterms:modified>
</cp:coreProperties>
</file>